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1A" w:rsidRPr="00D02B1A" w:rsidRDefault="00D02B1A">
      <w:pPr>
        <w:rPr>
          <w:rFonts w:ascii="Montserrat" w:hAnsi="Montserrat"/>
          <w:b/>
          <w:color w:val="273350"/>
          <w:sz w:val="30"/>
          <w:szCs w:val="30"/>
          <w:shd w:val="clear" w:color="auto" w:fill="FFFFFF"/>
        </w:rPr>
      </w:pPr>
      <w:r w:rsidRPr="00D02B1A">
        <w:rPr>
          <w:rFonts w:ascii="Montserrat" w:hAnsi="Montserrat"/>
          <w:b/>
          <w:color w:val="273350"/>
          <w:sz w:val="30"/>
          <w:szCs w:val="30"/>
          <w:shd w:val="clear" w:color="auto" w:fill="FFFFFF"/>
        </w:rPr>
        <w:t>Сроки проведения региональных диагностических работ</w:t>
      </w:r>
    </w:p>
    <w:p w:rsidR="00783EF8" w:rsidRDefault="00D02B1A"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Провести региональные проверочные работы по математике для обучающихся 9 классов общеобразовательных организаций Саратовской области в 2021/2022 учебном году в два этапа:</w:t>
      </w:r>
      <w:r>
        <w:rPr>
          <w:rFonts w:ascii="Montserrat" w:hAnsi="Montserrat"/>
          <w:color w:val="273350"/>
          <w:sz w:val="30"/>
          <w:szCs w:val="30"/>
        </w:rPr>
        <w:br/>
      </w: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I этап – 24 ноября 2021 года;</w:t>
      </w:r>
      <w:r>
        <w:rPr>
          <w:rFonts w:ascii="Montserrat" w:hAnsi="Montserrat"/>
          <w:color w:val="273350"/>
          <w:sz w:val="30"/>
          <w:szCs w:val="30"/>
        </w:rPr>
        <w:br/>
      </w: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II этап – 16 марта 2022 года.</w:t>
      </w:r>
      <w:r>
        <w:rPr>
          <w:rFonts w:ascii="Montserrat" w:hAnsi="Montserrat"/>
          <w:color w:val="273350"/>
          <w:sz w:val="30"/>
          <w:szCs w:val="30"/>
        </w:rPr>
        <w:br/>
      </w: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2. Утвердить:</w:t>
      </w:r>
      <w:r>
        <w:rPr>
          <w:rFonts w:ascii="Montserrat" w:hAnsi="Montserrat"/>
          <w:color w:val="273350"/>
          <w:sz w:val="30"/>
          <w:szCs w:val="30"/>
        </w:rPr>
        <w:br/>
      </w: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2.1. Порядок проведения региональных проверочных работ по математике для обучающихся 9 классов общеобразовательных организаций Саратовской области в 2021/2022 учебном году (приложение № 1); Провести региональные проверочные работы по математике для обучающихся 9 классов общеобразовательных организаций Саратовской области в 2021/2022 учебном году в два этапа:</w:t>
      </w:r>
      <w:r>
        <w:rPr>
          <w:rFonts w:ascii="Montserrat" w:hAnsi="Montserrat"/>
          <w:color w:val="273350"/>
          <w:sz w:val="30"/>
          <w:szCs w:val="30"/>
        </w:rPr>
        <w:br/>
      </w: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I этап – 24 ноября 2021 года;</w:t>
      </w:r>
      <w:r>
        <w:rPr>
          <w:rFonts w:ascii="Montserrat" w:hAnsi="Montserrat"/>
          <w:color w:val="273350"/>
          <w:sz w:val="30"/>
          <w:szCs w:val="30"/>
        </w:rPr>
        <w:br/>
      </w: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II этап – 16 марта 2022 года.</w:t>
      </w:r>
      <w:r>
        <w:rPr>
          <w:rFonts w:ascii="Montserrat" w:hAnsi="Montserrat"/>
          <w:color w:val="273350"/>
          <w:sz w:val="30"/>
          <w:szCs w:val="30"/>
        </w:rPr>
        <w:br/>
      </w: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2. Утвердить:</w:t>
      </w:r>
      <w:r>
        <w:rPr>
          <w:rFonts w:ascii="Montserrat" w:hAnsi="Montserrat"/>
          <w:color w:val="273350"/>
          <w:sz w:val="30"/>
          <w:szCs w:val="30"/>
        </w:rPr>
        <w:br/>
      </w: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2.1. Порядок проведения региональных проверочных работ по математике для обучающихся 9 классов общеобразовательных организаций Саратовской области в 2021/2022 учебном году (приложение № 1);</w:t>
      </w:r>
    </w:p>
    <w:sectPr w:rsidR="00783EF8" w:rsidSect="0078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2B1A"/>
    <w:rsid w:val="00783EF8"/>
    <w:rsid w:val="00D0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Кайрат</cp:lastModifiedBy>
  <cp:revision>3</cp:revision>
  <dcterms:created xsi:type="dcterms:W3CDTF">2022-06-29T21:47:00Z</dcterms:created>
  <dcterms:modified xsi:type="dcterms:W3CDTF">2022-06-29T21:48:00Z</dcterms:modified>
</cp:coreProperties>
</file>